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center" w:tblpY="730"/>
        <w:bidiVisual/>
        <w:tblW w:w="15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004"/>
        <w:gridCol w:w="1085"/>
        <w:gridCol w:w="1790"/>
        <w:gridCol w:w="934"/>
        <w:gridCol w:w="12483"/>
        <w:gridCol w:w="648"/>
      </w:tblGrid>
      <w:tr w:rsidR="00A12DA8" w:rsidRPr="00A12DA8" w:rsidTr="00A12DA8">
        <w:trPr>
          <w:trHeight w:val="480"/>
        </w:trPr>
        <w:tc>
          <w:tcPr>
            <w:tcW w:w="15135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00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فرایند های انجام کار اداره</w:t>
            </w: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12DA8">
              <w:rPr>
                <w:rFonts w:ascii="iranfont" w:eastAsia="Times New Roman" w:hAnsi="iranfont" w:cs="Times New Roma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کل </w:t>
            </w: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امور عشایر </w:t>
            </w:r>
            <w:r w:rsidRPr="00A12DA8">
              <w:rPr>
                <w:rFonts w:ascii="iranfont" w:eastAsia="Times New Roman" w:hAnsi="iranfont" w:cs="Times New Roman" w:hint="cs"/>
                <w:b/>
                <w:bCs/>
                <w:color w:val="000000"/>
                <w:sz w:val="32"/>
                <w:szCs w:val="32"/>
                <w:rtl/>
              </w:rPr>
              <w:t>جنوب کرمان</w:t>
            </w:r>
          </w:p>
        </w:tc>
      </w:tr>
      <w:tr w:rsidR="00A12DA8" w:rsidRPr="00A12DA8" w:rsidTr="00A12DA8">
        <w:trPr>
          <w:trHeight w:val="480"/>
        </w:trPr>
        <w:tc>
          <w:tcPr>
            <w:tcW w:w="609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ردیف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عنوان خدمت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(شناسه خدمت کلان)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عنوان زیر خدمت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شناسه زیرخدمت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نحوه ارائه خدمت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راهنمای استفاده از خدمت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مدت زمان ارائه خدمت</w:t>
            </w:r>
          </w:p>
        </w:tc>
      </w:tr>
      <w:tr w:rsidR="00A12DA8" w:rsidRPr="00A12DA8" w:rsidTr="00A12DA8">
        <w:trPr>
          <w:trHeight w:val="300"/>
        </w:trPr>
        <w:tc>
          <w:tcPr>
            <w:tcW w:w="609" w:type="dxa"/>
            <w:vMerge w:val="restart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ارائه خدمات به تشکل</w:t>
            </w: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softHyphen/>
              <w:t>های عشایری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(13022450000)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0" w:line="360" w:lineRule="atLeast"/>
              <w:jc w:val="center"/>
              <w:outlineLvl w:val="2"/>
              <w:rPr>
                <w:rFonts w:ascii="yekan" w:eastAsia="Times New Roman" w:hAnsi="yekan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yekan" w:eastAsia="Times New Roman" w:hAnsi="yekan" w:cs="Times New Roman"/>
                <w:color w:val="000000"/>
                <w:sz w:val="32"/>
                <w:szCs w:val="32"/>
                <w:shd w:val="clear" w:color="auto" w:fill="FFFFFF"/>
                <w:rtl/>
              </w:rPr>
              <w:t>1. نظارت و حسابرسی تشکل‏های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13022450100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5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=190918087113&amp;&amp;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ماه</w:t>
            </w:r>
          </w:p>
        </w:tc>
      </w:tr>
      <w:tr w:rsidR="00A12DA8" w:rsidRPr="00A12DA8" w:rsidTr="00A12DA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2. ارائه معرفی نامه دریافت تسهیلات به تشکل های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13022450101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6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=190918082741&amp;&amp;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دو ماه</w:t>
            </w:r>
          </w:p>
        </w:tc>
      </w:tr>
      <w:tr w:rsidR="00A12DA8" w:rsidRPr="00A12DA8" w:rsidTr="00A12DA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3. آموزش ارکان و اعضای تشکل‏های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18052450103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7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=190918082733&amp;&amp;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ماه</w:t>
            </w:r>
          </w:p>
        </w:tc>
      </w:tr>
      <w:tr w:rsidR="00A12DA8" w:rsidRPr="00A12DA8" w:rsidTr="00A12DA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4. ارائه تاییدیه ایجاد تشکل های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13022450104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8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=190918082733&amp;&amp;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سال</w:t>
            </w:r>
          </w:p>
        </w:tc>
      </w:tr>
      <w:tr w:rsidR="00A12DA8" w:rsidRPr="00A12DA8" w:rsidTr="00A12DA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5. ارائه خدمات حمایتی جهت فروش محصولات عشایر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13022450105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9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=190918087112&amp;&amp;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ماه</w:t>
            </w:r>
          </w:p>
        </w:tc>
      </w:tr>
      <w:tr w:rsidR="00A12DA8" w:rsidRPr="00A12DA8" w:rsidTr="00A12DA8">
        <w:trPr>
          <w:trHeight w:val="390"/>
        </w:trPr>
        <w:tc>
          <w:tcPr>
            <w:tcW w:w="609" w:type="dxa"/>
            <w:vMerge w:val="restart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</w:pPr>
            <w:r w:rsidRPr="00A12DA8">
              <w:rPr>
                <w:rFonts w:ascii="iranfont" w:eastAsia="Times New Roman" w:hAnsi="iranfont" w:cs="Times New Roman"/>
                <w:color w:val="000000"/>
                <w:sz w:val="32"/>
                <w:szCs w:val="32"/>
                <w:rtl/>
              </w:rPr>
              <w:t> </w:t>
            </w:r>
          </w:p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ارائه خدمات فنی-زیربنایی و حمایتی به عشایر (13022451000)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1. آبرسانی سیار و تامین آب شرب پایدار عشایر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15032451111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0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=190918082739&amp;&amp;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سه روز</w:t>
            </w:r>
          </w:p>
        </w:tc>
      </w:tr>
      <w:tr w:rsidR="00A12DA8" w:rsidRPr="00A12DA8" w:rsidTr="00A12DA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2. احداث، مرمت و نگهداری راه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13052451103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1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=190918082737&amp;&amp;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شش ماه</w:t>
            </w:r>
          </w:p>
        </w:tc>
      </w:tr>
      <w:tr w:rsidR="00A12DA8" w:rsidRPr="00A12DA8" w:rsidTr="00A12DA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3. تسطیح اراضی کشاورزی در مناطق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13022451104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2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=190918082738&amp;&amp;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سال</w:t>
            </w:r>
          </w:p>
        </w:tc>
      </w:tr>
      <w:tr w:rsidR="00A12DA8" w:rsidRPr="00A12DA8" w:rsidTr="00A12DA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4. تامین و انتقال آب کشاورزی در مناطق عشایری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13022451105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3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=190918082739&amp;&amp;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سال</w:t>
            </w:r>
          </w:p>
        </w:tc>
        <w:bookmarkStart w:id="0" w:name="_GoBack"/>
        <w:bookmarkEnd w:id="0"/>
      </w:tr>
      <w:tr w:rsidR="00A12DA8" w:rsidRPr="00A12DA8" w:rsidTr="00A12DA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5. آماده‏ سازی سایت اسکان عشایر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13022451107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4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=190918082741&amp;&amp;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سه سال</w:t>
            </w:r>
          </w:p>
        </w:tc>
      </w:tr>
      <w:tr w:rsidR="00A12DA8" w:rsidRPr="00A12DA8" w:rsidTr="00A12DA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6. ارائه خدمات آموزشی به عشایر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18052451109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5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=190918082743&amp;&amp;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الی دو هفته</w:t>
            </w:r>
          </w:p>
        </w:tc>
      </w:tr>
      <w:tr w:rsidR="00A12DA8" w:rsidRPr="00A12DA8" w:rsidTr="00A12DA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A12DA8" w:rsidRPr="00A12DA8" w:rsidRDefault="00A12DA8" w:rsidP="00A12DA8">
            <w:pPr>
              <w:spacing w:after="0" w:line="240" w:lineRule="auto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rtl/>
              </w:rPr>
              <w:t>7. تائید عضویت عشایر جهت دریافت تسهیلات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13022451112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حضوری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hyperlink r:id="rId16" w:history="1"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https://khadamat.mardom.ir/Service/Details?ServiceId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=190918087114&amp;&amp;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</w:rPr>
                <w:t>OrgId</w:t>
              </w:r>
              <w:r w:rsidRPr="00A12DA8">
                <w:rPr>
                  <w:rFonts w:ascii="iranfont" w:eastAsia="Times New Roman" w:hAnsi="iranfont" w:cs="Times New Roman"/>
                  <w:b/>
                  <w:bCs/>
                  <w:color w:val="376092"/>
                  <w:sz w:val="32"/>
                  <w:szCs w:val="32"/>
                  <w:rtl/>
                </w:rPr>
                <w:t>=21140000</w:t>
              </w:r>
            </w:hyperlink>
          </w:p>
        </w:tc>
        <w:tc>
          <w:tcPr>
            <w:tcW w:w="64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A12DA8" w:rsidRPr="00A12DA8" w:rsidRDefault="00A12DA8" w:rsidP="00A12DA8">
            <w:pPr>
              <w:bidi/>
              <w:spacing w:after="100" w:afterAutospacing="1" w:line="240" w:lineRule="auto"/>
              <w:jc w:val="center"/>
              <w:rPr>
                <w:rFonts w:ascii="iranfont" w:eastAsia="Times New Roman" w:hAnsi="iranfont" w:cs="Times New Roman"/>
                <w:color w:val="000000"/>
                <w:sz w:val="32"/>
                <w:szCs w:val="32"/>
              </w:rPr>
            </w:pPr>
            <w:r w:rsidRPr="00A12DA8">
              <w:rPr>
                <w:rFonts w:ascii="iranfont" w:eastAsia="Times New Roman" w:hAnsi="iranfont" w:cs="Times New Roman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یک روز</w:t>
            </w:r>
          </w:p>
        </w:tc>
      </w:tr>
    </w:tbl>
    <w:p w:rsidR="00A12DA8" w:rsidRPr="00A12DA8" w:rsidRDefault="00A12DA8" w:rsidP="00A12DA8">
      <w:pPr>
        <w:shd w:val="clear" w:color="auto" w:fill="FFFFFF"/>
        <w:spacing w:after="100" w:afterAutospacing="1" w:line="240" w:lineRule="auto"/>
        <w:jc w:val="right"/>
        <w:rPr>
          <w:rFonts w:ascii="iranfont" w:eastAsia="Times New Roman" w:hAnsi="iranfont" w:cs="Times New Roman"/>
          <w:color w:val="000000"/>
          <w:sz w:val="32"/>
          <w:szCs w:val="32"/>
        </w:rPr>
      </w:pPr>
      <w:r w:rsidRPr="00A12DA8">
        <w:rPr>
          <w:rFonts w:ascii="iranfont" w:eastAsia="Times New Roman" w:hAnsi="iranfont" w:cs="Times New Roman"/>
          <w:color w:val="000000"/>
          <w:sz w:val="32"/>
          <w:szCs w:val="32"/>
        </w:rPr>
        <w:t> </w:t>
      </w:r>
    </w:p>
    <w:p w:rsidR="003329E3" w:rsidRPr="00A12DA8" w:rsidRDefault="003329E3" w:rsidP="00A12DA8">
      <w:pPr>
        <w:bidi/>
        <w:rPr>
          <w:sz w:val="32"/>
          <w:szCs w:val="32"/>
        </w:rPr>
      </w:pPr>
    </w:p>
    <w:sectPr w:rsidR="003329E3" w:rsidRPr="00A12DA8" w:rsidSect="00A12D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font">
    <w:altName w:val="Times New Roman"/>
    <w:panose1 w:val="00000000000000000000"/>
    <w:charset w:val="00"/>
    <w:family w:val="roman"/>
    <w:notTrueType/>
    <w:pitch w:val="default"/>
  </w:font>
  <w:font w:name="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8"/>
    <w:rsid w:val="003329E3"/>
    <w:rsid w:val="00A1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damat.mardom.ir/Service/Details?ServiceId=190918082733&amp;&amp;OrgId=21140000" TargetMode="External"/><Relationship Id="rId13" Type="http://schemas.openxmlformats.org/officeDocument/2006/relationships/hyperlink" Target="https://khadamat.mardom.ir/Service/Details?ServiceId=190918082739&amp;&amp;OrgId=21140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hadamat.mardom.ir/Service/Details?ServiceId=190918082733&amp;&amp;OrgId=21140000" TargetMode="External"/><Relationship Id="rId12" Type="http://schemas.openxmlformats.org/officeDocument/2006/relationships/hyperlink" Target="https://khadamat.mardom.ir/Service/Details?ServiceId=190918082738&amp;&amp;OrgId=211400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hadamat.mardom.ir/Service/Details?ServiceId=190918087114&amp;&amp;OrgId=21140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khadamat.mardom.ir/Service/Details?ServiceId=190918082741&amp;&amp;OrgId=21140000" TargetMode="External"/><Relationship Id="rId11" Type="http://schemas.openxmlformats.org/officeDocument/2006/relationships/hyperlink" Target="https://khadamat.mardom.ir/Service/Details?ServiceId=190918082737&amp;&amp;OrgId=21140000" TargetMode="External"/><Relationship Id="rId5" Type="http://schemas.openxmlformats.org/officeDocument/2006/relationships/hyperlink" Target="https://khadamat.mardom.ir/Service/Details?ServiceId=190918087113&amp;&amp;OrgId=21140000" TargetMode="External"/><Relationship Id="rId15" Type="http://schemas.openxmlformats.org/officeDocument/2006/relationships/hyperlink" Target="https://khadamat.mardom.ir/Service/Details?ServiceId=190918082743&amp;&amp;OrgId=21140000" TargetMode="External"/><Relationship Id="rId10" Type="http://schemas.openxmlformats.org/officeDocument/2006/relationships/hyperlink" Target="https://khadamat.mardom.ir/Service/Details?ServiceId=190918082739&amp;&amp;OrgId=2114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adamat.mardom.ir/Service/Details?ServiceId=190918087112&amp;&amp;OrgId=21140000" TargetMode="External"/><Relationship Id="rId14" Type="http://schemas.openxmlformats.org/officeDocument/2006/relationships/hyperlink" Target="https://khadamat.mardom.ir/Service/Details?ServiceId=190918082741&amp;&amp;OrgId=2114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fanavaeri</dc:creator>
  <cp:lastModifiedBy>fanavaeri</cp:lastModifiedBy>
  <cp:revision>1</cp:revision>
  <dcterms:created xsi:type="dcterms:W3CDTF">2025-06-03T12:02:00Z</dcterms:created>
  <dcterms:modified xsi:type="dcterms:W3CDTF">2025-06-03T12:04:00Z</dcterms:modified>
</cp:coreProperties>
</file>